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F87" w:rsidRPr="008332BE" w:rsidRDefault="00245F87" w:rsidP="004153B5">
      <w:pPr>
        <w:autoSpaceDE w:val="0"/>
        <w:spacing w:after="240" w:line="276" w:lineRule="auto"/>
        <w:jc w:val="both"/>
        <w:rPr>
          <w:rFonts w:ascii="Arial" w:hAnsi="Arial"/>
          <w:sz w:val="20"/>
          <w:szCs w:val="20"/>
        </w:rPr>
      </w:pPr>
      <w:r w:rsidRPr="008332BE">
        <w:rPr>
          <w:rFonts w:ascii="Arial" w:hAnsi="Arial"/>
          <w:bCs/>
          <w:i/>
          <w:iCs/>
          <w:sz w:val="20"/>
          <w:szCs w:val="20"/>
        </w:rPr>
        <w:t>[LOGO établissement]</w:t>
      </w:r>
    </w:p>
    <w:p w:rsidR="00245F87" w:rsidRPr="008332BE" w:rsidRDefault="00245F87" w:rsidP="00245F87">
      <w:pPr>
        <w:tabs>
          <w:tab w:val="left" w:pos="5529"/>
        </w:tabs>
        <w:autoSpaceDE w:val="0"/>
        <w:spacing w:after="240" w:line="276" w:lineRule="auto"/>
        <w:jc w:val="both"/>
        <w:rPr>
          <w:rFonts w:ascii="Arial" w:hAnsi="Arial"/>
          <w:b/>
          <w:bCs/>
          <w:caps/>
          <w:sz w:val="20"/>
          <w:szCs w:val="22"/>
        </w:rPr>
      </w:pPr>
      <w:r w:rsidRPr="008332BE">
        <w:rPr>
          <w:rFonts w:ascii="Arial" w:hAnsi="Arial"/>
          <w:sz w:val="20"/>
          <w:szCs w:val="20"/>
        </w:rPr>
        <w:tab/>
      </w:r>
      <w:r w:rsidRPr="008332BE">
        <w:rPr>
          <w:rFonts w:ascii="Arial" w:hAnsi="Arial"/>
          <w:i/>
          <w:iCs/>
          <w:sz w:val="20"/>
          <w:szCs w:val="20"/>
        </w:rPr>
        <w:t>[Lieu, date]</w:t>
      </w:r>
    </w:p>
    <w:p w:rsidR="00245F87" w:rsidRPr="008332BE" w:rsidRDefault="00245F87" w:rsidP="00245F87">
      <w:pPr>
        <w:keepNext/>
        <w:pBdr>
          <w:top w:val="single" w:sz="6" w:space="1" w:color="000000"/>
          <w:left w:val="single" w:sz="6" w:space="4" w:color="000000"/>
          <w:bottom w:val="single" w:sz="6" w:space="1" w:color="000000"/>
          <w:right w:val="single" w:sz="6" w:space="4" w:color="000000"/>
        </w:pBdr>
        <w:shd w:val="clear" w:color="auto" w:fill="C0C0C0"/>
        <w:tabs>
          <w:tab w:val="left" w:pos="0"/>
          <w:tab w:val="left" w:pos="5529"/>
        </w:tabs>
        <w:autoSpaceDE w:val="0"/>
        <w:spacing w:after="240" w:line="276" w:lineRule="auto"/>
        <w:jc w:val="center"/>
        <w:rPr>
          <w:rFonts w:ascii="Arial" w:hAnsi="Arial"/>
          <w:i/>
          <w:iCs/>
          <w:sz w:val="22"/>
          <w:szCs w:val="20"/>
        </w:rPr>
      </w:pPr>
      <w:r w:rsidRPr="008332BE">
        <w:rPr>
          <w:rFonts w:ascii="Arial" w:hAnsi="Arial"/>
          <w:b/>
          <w:bCs/>
          <w:caps/>
          <w:sz w:val="22"/>
          <w:szCs w:val="22"/>
        </w:rPr>
        <w:t>lettre de mission DE L’ENSEIGNANT rÉfÉrent</w:t>
      </w:r>
      <w:r w:rsidRPr="008332BE">
        <w:rPr>
          <w:rFonts w:ascii="Arial" w:hAnsi="Arial"/>
          <w:b/>
          <w:bCs/>
          <w:caps/>
          <w:sz w:val="22"/>
          <w:szCs w:val="22"/>
        </w:rPr>
        <w:br/>
        <w:t>POUR L’ACTION EUROPÉENNE ET INT</w:t>
      </w:r>
      <w:r w:rsidR="00195930">
        <w:rPr>
          <w:rFonts w:ascii="Arial" w:hAnsi="Arial"/>
          <w:b/>
          <w:bCs/>
          <w:caps/>
          <w:sz w:val="22"/>
          <w:szCs w:val="22"/>
        </w:rPr>
        <w:t xml:space="preserve">ERNATIONALE (ERAEI) – annÉe </w:t>
      </w:r>
      <w:r w:rsidR="003270C6">
        <w:rPr>
          <w:rFonts w:ascii="Arial" w:hAnsi="Arial"/>
          <w:b/>
          <w:bCs/>
          <w:caps/>
          <w:color w:val="FF0000"/>
          <w:sz w:val="22"/>
          <w:szCs w:val="22"/>
        </w:rPr>
        <w:t>2025-2026</w:t>
      </w:r>
      <w:bookmarkStart w:id="0" w:name="_GoBack"/>
      <w:bookmarkEnd w:id="0"/>
    </w:p>
    <w:p w:rsidR="00245F87" w:rsidRPr="00F94B55" w:rsidRDefault="00245F87" w:rsidP="00245F87">
      <w:pPr>
        <w:autoSpaceDE w:val="0"/>
        <w:spacing w:after="60" w:line="276" w:lineRule="auto"/>
        <w:jc w:val="both"/>
        <w:rPr>
          <w:rFonts w:ascii="Arial" w:hAnsi="Arial"/>
          <w:b/>
          <w:bCs/>
          <w:sz w:val="20"/>
          <w:szCs w:val="20"/>
        </w:rPr>
      </w:pPr>
      <w:r w:rsidRPr="00F94B55">
        <w:rPr>
          <w:rFonts w:ascii="Arial" w:hAnsi="Arial"/>
          <w:i/>
          <w:iCs/>
          <w:sz w:val="20"/>
          <w:szCs w:val="20"/>
        </w:rPr>
        <w:t>[Nom, prénom]</w:t>
      </w:r>
    </w:p>
    <w:p w:rsidR="00245F87" w:rsidRPr="00F94B55" w:rsidRDefault="00245F87" w:rsidP="00245F87">
      <w:pPr>
        <w:autoSpaceDE w:val="0"/>
        <w:spacing w:after="60" w:line="276" w:lineRule="auto"/>
        <w:jc w:val="both"/>
        <w:rPr>
          <w:rFonts w:ascii="Arial" w:hAnsi="Arial"/>
          <w:sz w:val="20"/>
          <w:szCs w:val="20"/>
        </w:rPr>
      </w:pPr>
      <w:r w:rsidRPr="00F94B55">
        <w:rPr>
          <w:rFonts w:ascii="Arial" w:hAnsi="Arial"/>
          <w:b/>
          <w:bCs/>
          <w:sz w:val="20"/>
          <w:szCs w:val="20"/>
        </w:rPr>
        <w:t>Professeur de</w:t>
      </w:r>
      <w:r w:rsidRPr="00F94B55">
        <w:rPr>
          <w:rFonts w:ascii="Arial" w:hAnsi="Arial"/>
          <w:i/>
          <w:iCs/>
          <w:sz w:val="20"/>
          <w:szCs w:val="20"/>
        </w:rPr>
        <w:t xml:space="preserve"> [discipline]</w:t>
      </w:r>
    </w:p>
    <w:p w:rsidR="00245F87" w:rsidRPr="00F94B55" w:rsidRDefault="00245F87" w:rsidP="00245F87">
      <w:pPr>
        <w:autoSpaceDE w:val="0"/>
        <w:spacing w:after="60" w:line="276" w:lineRule="auto"/>
        <w:jc w:val="both"/>
        <w:rPr>
          <w:rFonts w:ascii="Arial" w:hAnsi="Arial"/>
          <w:sz w:val="20"/>
          <w:szCs w:val="20"/>
        </w:rPr>
      </w:pPr>
      <w:r w:rsidRPr="00F94B55">
        <w:rPr>
          <w:rFonts w:ascii="Arial" w:hAnsi="Arial"/>
          <w:sz w:val="20"/>
          <w:szCs w:val="20"/>
        </w:rPr>
        <w:t xml:space="preserve">se voit confier pour l’année scolaire, sous l’autorité du chef d’établissement, la mission de </w:t>
      </w:r>
      <w:r w:rsidRPr="00F94B55">
        <w:rPr>
          <w:rFonts w:ascii="Arial" w:hAnsi="Arial"/>
          <w:b/>
          <w:bCs/>
          <w:i/>
          <w:iCs/>
          <w:sz w:val="20"/>
          <w:szCs w:val="20"/>
        </w:rPr>
        <w:t>référent pour l’action européenne et internationale (ERAEI)</w:t>
      </w:r>
      <w:r w:rsidRPr="00F94B55">
        <w:rPr>
          <w:rFonts w:ascii="Arial" w:hAnsi="Arial"/>
          <w:sz w:val="20"/>
          <w:szCs w:val="20"/>
        </w:rPr>
        <w:t xml:space="preserve"> dans son établissement.</w:t>
      </w:r>
    </w:p>
    <w:p w:rsidR="00245F87" w:rsidRPr="00F94B55" w:rsidRDefault="00245F87" w:rsidP="00245F87">
      <w:pPr>
        <w:autoSpaceDE w:val="0"/>
        <w:spacing w:after="60" w:line="276" w:lineRule="auto"/>
        <w:jc w:val="both"/>
        <w:rPr>
          <w:rFonts w:ascii="Arial" w:hAnsi="Arial"/>
          <w:sz w:val="20"/>
          <w:szCs w:val="20"/>
        </w:rPr>
      </w:pPr>
      <w:r w:rsidRPr="00F94B55">
        <w:rPr>
          <w:rFonts w:ascii="Arial" w:hAnsi="Arial"/>
          <w:sz w:val="20"/>
          <w:szCs w:val="20"/>
        </w:rPr>
        <w:t xml:space="preserve">Point de contact des enseignants et des élèves désireux de s'investir dans un projet éducatif européen ou international, l’implantation de l’ERAEI auprès du chef d’établissement et au sein des équipes pédagogiques doit permettre d’apporter l’impulsion et l’animation souhaitées à l’ouverture européenne et internationale de l’établissement et de relayer au plus près l'action des responsables académiques, en particulier celle de la </w:t>
      </w:r>
      <w:r w:rsidR="004153B5">
        <w:rPr>
          <w:rFonts w:ascii="Arial" w:hAnsi="Arial"/>
          <w:i/>
          <w:sz w:val="20"/>
          <w:szCs w:val="20"/>
        </w:rPr>
        <w:t>Direction régionale</w:t>
      </w:r>
      <w:r w:rsidRPr="00F94B55">
        <w:rPr>
          <w:rFonts w:ascii="Arial" w:hAnsi="Arial"/>
          <w:i/>
          <w:sz w:val="20"/>
          <w:szCs w:val="20"/>
        </w:rPr>
        <w:t xml:space="preserve"> académique </w:t>
      </w:r>
      <w:r w:rsidR="004153B5">
        <w:rPr>
          <w:rFonts w:ascii="Arial" w:hAnsi="Arial"/>
          <w:i/>
          <w:sz w:val="20"/>
          <w:szCs w:val="20"/>
        </w:rPr>
        <w:t>des</w:t>
      </w:r>
      <w:r w:rsidRPr="00F94B55">
        <w:rPr>
          <w:rFonts w:ascii="Arial" w:hAnsi="Arial"/>
          <w:i/>
          <w:sz w:val="20"/>
          <w:szCs w:val="20"/>
        </w:rPr>
        <w:t xml:space="preserve"> relations eur</w:t>
      </w:r>
      <w:r w:rsidR="004153B5">
        <w:rPr>
          <w:rFonts w:ascii="Arial" w:hAnsi="Arial"/>
          <w:i/>
          <w:sz w:val="20"/>
          <w:szCs w:val="20"/>
        </w:rPr>
        <w:t>opéennes et internationales et de</w:t>
      </w:r>
      <w:r w:rsidRPr="00F94B55">
        <w:rPr>
          <w:rFonts w:ascii="Arial" w:hAnsi="Arial"/>
          <w:i/>
          <w:sz w:val="20"/>
          <w:szCs w:val="20"/>
        </w:rPr>
        <w:t xml:space="preserve"> la coopération</w:t>
      </w:r>
      <w:r w:rsidRPr="00F94B55">
        <w:rPr>
          <w:rFonts w:ascii="Arial" w:hAnsi="Arial"/>
          <w:sz w:val="20"/>
          <w:szCs w:val="20"/>
        </w:rPr>
        <w:t xml:space="preserve"> (D</w:t>
      </w:r>
      <w:r w:rsidR="004153B5">
        <w:rPr>
          <w:rFonts w:ascii="Arial" w:hAnsi="Arial"/>
          <w:sz w:val="20"/>
          <w:szCs w:val="20"/>
        </w:rPr>
        <w:t>R</w:t>
      </w:r>
      <w:r w:rsidRPr="00F94B55">
        <w:rPr>
          <w:rFonts w:ascii="Arial" w:hAnsi="Arial"/>
          <w:sz w:val="20"/>
          <w:szCs w:val="20"/>
        </w:rPr>
        <w:t>AREIC).</w:t>
      </w:r>
    </w:p>
    <w:p w:rsidR="00245F87" w:rsidRPr="00F94B55" w:rsidRDefault="00245F87" w:rsidP="00245F87">
      <w:pPr>
        <w:autoSpaceDE w:val="0"/>
        <w:spacing w:after="60" w:line="276" w:lineRule="auto"/>
        <w:jc w:val="both"/>
        <w:rPr>
          <w:rFonts w:ascii="Arial" w:hAnsi="Arial"/>
          <w:sz w:val="20"/>
          <w:szCs w:val="20"/>
        </w:rPr>
      </w:pPr>
      <w:r w:rsidRPr="00F94B55">
        <w:rPr>
          <w:rFonts w:ascii="Arial" w:hAnsi="Arial"/>
          <w:sz w:val="20"/>
          <w:szCs w:val="20"/>
        </w:rPr>
        <w:t>Ses missions et activités ont pour objectif d’assurer un rôle de conseil et de coordination pour :</w:t>
      </w:r>
    </w:p>
    <w:p w:rsidR="00245F87" w:rsidRPr="00F94B55" w:rsidRDefault="00245F87" w:rsidP="00245F87">
      <w:pPr>
        <w:numPr>
          <w:ilvl w:val="0"/>
          <w:numId w:val="2"/>
        </w:numPr>
        <w:autoSpaceDE w:val="0"/>
        <w:spacing w:after="60" w:line="276" w:lineRule="auto"/>
        <w:jc w:val="both"/>
        <w:rPr>
          <w:rFonts w:ascii="Arial" w:hAnsi="Arial"/>
          <w:i/>
          <w:sz w:val="20"/>
          <w:szCs w:val="20"/>
        </w:rPr>
      </w:pPr>
      <w:r w:rsidRPr="00F94B55">
        <w:rPr>
          <w:rFonts w:ascii="Arial" w:hAnsi="Arial"/>
          <w:i/>
          <w:sz w:val="20"/>
          <w:szCs w:val="20"/>
        </w:rPr>
        <w:t>aider le chef d’établissement à organiser et coordonner les actions et projets européens et internationaux,</w:t>
      </w:r>
    </w:p>
    <w:p w:rsidR="00245F87" w:rsidRPr="00F94B55" w:rsidRDefault="00245F87" w:rsidP="00245F87">
      <w:pPr>
        <w:numPr>
          <w:ilvl w:val="0"/>
          <w:numId w:val="2"/>
        </w:numPr>
        <w:autoSpaceDE w:val="0"/>
        <w:spacing w:after="60" w:line="276" w:lineRule="auto"/>
        <w:jc w:val="both"/>
        <w:rPr>
          <w:rFonts w:ascii="Arial" w:hAnsi="Arial"/>
          <w:i/>
          <w:sz w:val="20"/>
          <w:szCs w:val="20"/>
        </w:rPr>
      </w:pPr>
      <w:r w:rsidRPr="00F94B55">
        <w:rPr>
          <w:rFonts w:ascii="Arial" w:hAnsi="Arial"/>
          <w:i/>
          <w:sz w:val="20"/>
          <w:szCs w:val="20"/>
        </w:rPr>
        <w:t>recueillir et faciliter tout projet d’échange, de mobilité ou de partenariat,</w:t>
      </w:r>
    </w:p>
    <w:p w:rsidR="00245F87" w:rsidRPr="00F94B55" w:rsidRDefault="00245F87" w:rsidP="00245F87">
      <w:pPr>
        <w:numPr>
          <w:ilvl w:val="0"/>
          <w:numId w:val="2"/>
        </w:numPr>
        <w:autoSpaceDE w:val="0"/>
        <w:spacing w:after="60" w:line="276" w:lineRule="auto"/>
        <w:jc w:val="both"/>
        <w:rPr>
          <w:rFonts w:ascii="Arial" w:hAnsi="Arial"/>
          <w:sz w:val="20"/>
          <w:szCs w:val="20"/>
        </w:rPr>
      </w:pPr>
      <w:r w:rsidRPr="00F94B55">
        <w:rPr>
          <w:rFonts w:ascii="Arial" w:hAnsi="Arial"/>
          <w:i/>
          <w:sz w:val="20"/>
          <w:szCs w:val="20"/>
        </w:rPr>
        <w:t>assurer l’interface avec les acteurs de l’action européenne et internationale (académie, collectivités, développeurs de la mobilité de l’agence Erasmus+, associations).</w:t>
      </w:r>
    </w:p>
    <w:p w:rsidR="00245F87" w:rsidRPr="00F94B55" w:rsidRDefault="00245F87" w:rsidP="00245F87">
      <w:pPr>
        <w:autoSpaceDE w:val="0"/>
        <w:spacing w:after="60" w:line="276" w:lineRule="auto"/>
        <w:jc w:val="both"/>
        <w:rPr>
          <w:rFonts w:ascii="Arial" w:hAnsi="Arial"/>
          <w:b/>
          <w:bCs/>
          <w:i/>
          <w:iCs/>
          <w:sz w:val="20"/>
          <w:szCs w:val="20"/>
        </w:rPr>
      </w:pPr>
      <w:r w:rsidRPr="00F94B55">
        <w:rPr>
          <w:rFonts w:ascii="Arial" w:hAnsi="Arial"/>
          <w:sz w:val="20"/>
          <w:szCs w:val="20"/>
        </w:rPr>
        <w:t>Il est ainsi chargé de :</w:t>
      </w:r>
    </w:p>
    <w:p w:rsidR="00245F87" w:rsidRDefault="00245F87" w:rsidP="00245F87">
      <w:pPr>
        <w:numPr>
          <w:ilvl w:val="0"/>
          <w:numId w:val="1"/>
        </w:numPr>
        <w:autoSpaceDE w:val="0"/>
        <w:spacing w:after="60" w:line="276" w:lineRule="auto"/>
        <w:jc w:val="both"/>
        <w:rPr>
          <w:rFonts w:ascii="Arial" w:hAnsi="Arial"/>
          <w:bCs/>
          <w:i/>
          <w:iCs/>
          <w:sz w:val="20"/>
          <w:szCs w:val="20"/>
        </w:rPr>
      </w:pPr>
      <w:r w:rsidRPr="00F94B55">
        <w:rPr>
          <w:rFonts w:ascii="Arial" w:hAnsi="Arial"/>
          <w:bCs/>
          <w:i/>
          <w:iCs/>
          <w:sz w:val="20"/>
          <w:szCs w:val="20"/>
        </w:rPr>
        <w:t>conseiller le chef d’établissement dans l’élaboration du volet international du projet d’établissement,</w:t>
      </w:r>
    </w:p>
    <w:p w:rsidR="004153B5" w:rsidRPr="00F94B55" w:rsidRDefault="004153B5" w:rsidP="00245F87">
      <w:pPr>
        <w:numPr>
          <w:ilvl w:val="0"/>
          <w:numId w:val="1"/>
        </w:numPr>
        <w:autoSpaceDE w:val="0"/>
        <w:spacing w:after="60" w:line="276" w:lineRule="auto"/>
        <w:jc w:val="both"/>
        <w:rPr>
          <w:rFonts w:ascii="Arial" w:hAnsi="Arial"/>
          <w:bCs/>
          <w:i/>
          <w:iCs/>
          <w:sz w:val="20"/>
          <w:szCs w:val="20"/>
        </w:rPr>
      </w:pPr>
      <w:r>
        <w:rPr>
          <w:rFonts w:ascii="Arial" w:hAnsi="Arial"/>
          <w:bCs/>
          <w:i/>
          <w:iCs/>
          <w:sz w:val="20"/>
          <w:szCs w:val="20"/>
        </w:rPr>
        <w:t>coordonner une équipe de personnels intéressés pour développer des actions (accréditation Erasmus+, mobilités d’élèves et/ou de personnels, …)</w:t>
      </w:r>
    </w:p>
    <w:p w:rsidR="00245F87" w:rsidRPr="00F94B55" w:rsidRDefault="00245F87" w:rsidP="00245F87">
      <w:pPr>
        <w:numPr>
          <w:ilvl w:val="0"/>
          <w:numId w:val="1"/>
        </w:numPr>
        <w:autoSpaceDE w:val="0"/>
        <w:spacing w:after="60" w:line="276" w:lineRule="auto"/>
        <w:jc w:val="both"/>
        <w:rPr>
          <w:rFonts w:ascii="Arial" w:hAnsi="Arial"/>
          <w:bCs/>
          <w:i/>
          <w:iCs/>
          <w:sz w:val="20"/>
          <w:szCs w:val="20"/>
        </w:rPr>
      </w:pPr>
      <w:r w:rsidRPr="00F94B55">
        <w:rPr>
          <w:rFonts w:ascii="Arial" w:hAnsi="Arial"/>
          <w:bCs/>
          <w:i/>
          <w:iCs/>
          <w:sz w:val="20"/>
          <w:szCs w:val="20"/>
        </w:rPr>
        <w:t>recueillir dans l’établissement les informations concernant les projets d’échange, de mobilité ou de partenariat prévus ou à l’étude,</w:t>
      </w:r>
    </w:p>
    <w:p w:rsidR="00245F87" w:rsidRPr="00F94B55" w:rsidRDefault="00245F87" w:rsidP="00245F87">
      <w:pPr>
        <w:numPr>
          <w:ilvl w:val="0"/>
          <w:numId w:val="1"/>
        </w:numPr>
        <w:autoSpaceDE w:val="0"/>
        <w:spacing w:after="60" w:line="276" w:lineRule="auto"/>
        <w:jc w:val="both"/>
        <w:rPr>
          <w:rFonts w:ascii="Arial" w:hAnsi="Arial"/>
          <w:bCs/>
          <w:i/>
          <w:iCs/>
          <w:sz w:val="20"/>
          <w:szCs w:val="20"/>
        </w:rPr>
      </w:pPr>
      <w:r w:rsidRPr="00F94B55">
        <w:rPr>
          <w:rFonts w:ascii="Arial" w:hAnsi="Arial"/>
          <w:bCs/>
          <w:i/>
          <w:iCs/>
          <w:sz w:val="20"/>
          <w:szCs w:val="20"/>
        </w:rPr>
        <w:t xml:space="preserve">diffuser dans l’établissement les informations relatives à l’ouverture et à l’action européennes et internationales (orientations et programmes académiques, </w:t>
      </w:r>
      <w:r w:rsidR="000C5D36">
        <w:rPr>
          <w:rFonts w:ascii="Arial" w:hAnsi="Arial"/>
          <w:bCs/>
          <w:i/>
          <w:iCs/>
          <w:sz w:val="20"/>
          <w:szCs w:val="20"/>
        </w:rPr>
        <w:t xml:space="preserve">régionaux, </w:t>
      </w:r>
      <w:r w:rsidRPr="00F94B55">
        <w:rPr>
          <w:rFonts w:ascii="Arial" w:hAnsi="Arial"/>
          <w:bCs/>
          <w:i/>
          <w:iCs/>
          <w:sz w:val="20"/>
          <w:szCs w:val="20"/>
        </w:rPr>
        <w:t>nationaux ou européens, séjours professionnels organisés par le ministère, etc.),</w:t>
      </w:r>
    </w:p>
    <w:p w:rsidR="00245F87" w:rsidRPr="00F94B55" w:rsidRDefault="00245F87" w:rsidP="00245F87">
      <w:pPr>
        <w:numPr>
          <w:ilvl w:val="0"/>
          <w:numId w:val="1"/>
        </w:numPr>
        <w:autoSpaceDE w:val="0"/>
        <w:spacing w:after="60" w:line="276" w:lineRule="auto"/>
        <w:jc w:val="both"/>
        <w:rPr>
          <w:rFonts w:ascii="Arial" w:hAnsi="Arial"/>
          <w:bCs/>
          <w:i/>
          <w:iCs/>
          <w:sz w:val="20"/>
          <w:szCs w:val="20"/>
        </w:rPr>
      </w:pPr>
      <w:r w:rsidRPr="00F94B55">
        <w:rPr>
          <w:rFonts w:ascii="Arial" w:hAnsi="Arial"/>
          <w:bCs/>
          <w:i/>
          <w:iCs/>
          <w:sz w:val="20"/>
          <w:szCs w:val="20"/>
        </w:rPr>
        <w:t>apporter une expertise aux projets des élèves ou des collègues désireux de s’engager dans une action européenne ou internationale,</w:t>
      </w:r>
    </w:p>
    <w:p w:rsidR="00245F87" w:rsidRPr="00F94B55" w:rsidRDefault="00245F87" w:rsidP="00245F87">
      <w:pPr>
        <w:numPr>
          <w:ilvl w:val="0"/>
          <w:numId w:val="1"/>
        </w:numPr>
        <w:autoSpaceDE w:val="0"/>
        <w:spacing w:after="60" w:line="276" w:lineRule="auto"/>
        <w:jc w:val="both"/>
        <w:rPr>
          <w:rFonts w:ascii="Arial" w:hAnsi="Arial"/>
          <w:bCs/>
          <w:i/>
          <w:iCs/>
          <w:sz w:val="20"/>
          <w:szCs w:val="20"/>
        </w:rPr>
      </w:pPr>
      <w:r w:rsidRPr="00F94B55">
        <w:rPr>
          <w:rFonts w:ascii="Arial" w:hAnsi="Arial"/>
          <w:bCs/>
          <w:i/>
          <w:iCs/>
          <w:sz w:val="20"/>
          <w:szCs w:val="20"/>
        </w:rPr>
        <w:t>accompagner les projets européens et internationaux retenus par le conseil pédagogique et validés en conseil d’administration.</w:t>
      </w:r>
    </w:p>
    <w:p w:rsidR="00245F87" w:rsidRPr="00F94B55" w:rsidRDefault="00245F87" w:rsidP="00245F87">
      <w:pPr>
        <w:autoSpaceDE w:val="0"/>
        <w:spacing w:after="60" w:line="276" w:lineRule="auto"/>
        <w:jc w:val="both"/>
        <w:rPr>
          <w:rFonts w:ascii="Arial" w:hAnsi="Arial"/>
          <w:b/>
          <w:bCs/>
          <w:i/>
          <w:iCs/>
          <w:sz w:val="20"/>
          <w:szCs w:val="20"/>
        </w:rPr>
      </w:pPr>
      <w:r w:rsidRPr="00F94B55">
        <w:rPr>
          <w:rFonts w:ascii="Arial" w:hAnsi="Arial"/>
          <w:sz w:val="20"/>
          <w:szCs w:val="20"/>
        </w:rPr>
        <w:t xml:space="preserve">Il travaille en concertation avec le Délégué </w:t>
      </w:r>
      <w:r w:rsidR="000C5D36">
        <w:rPr>
          <w:rFonts w:ascii="Arial" w:hAnsi="Arial"/>
          <w:sz w:val="20"/>
          <w:szCs w:val="20"/>
        </w:rPr>
        <w:t xml:space="preserve">régional </w:t>
      </w:r>
      <w:r w:rsidRPr="00F94B55">
        <w:rPr>
          <w:rFonts w:ascii="Arial" w:hAnsi="Arial"/>
          <w:sz w:val="20"/>
          <w:szCs w:val="20"/>
        </w:rPr>
        <w:t>académique aux relations européennes et internationales et à la coopération (D</w:t>
      </w:r>
      <w:r w:rsidR="000C5D36">
        <w:rPr>
          <w:rFonts w:ascii="Arial" w:hAnsi="Arial"/>
          <w:sz w:val="20"/>
          <w:szCs w:val="20"/>
        </w:rPr>
        <w:t>R</w:t>
      </w:r>
      <w:r w:rsidRPr="00F94B55">
        <w:rPr>
          <w:rFonts w:ascii="Arial" w:hAnsi="Arial"/>
          <w:sz w:val="20"/>
          <w:szCs w:val="20"/>
        </w:rPr>
        <w:t>AREIC) et les corps d’inspection et est destinataire de formations académiques spécifiques.</w:t>
      </w:r>
    </w:p>
    <w:p w:rsidR="00245F87" w:rsidRPr="00F94B55" w:rsidRDefault="00245F87" w:rsidP="00245F87">
      <w:pPr>
        <w:autoSpaceDE w:val="0"/>
        <w:spacing w:after="240" w:line="276" w:lineRule="auto"/>
        <w:jc w:val="both"/>
        <w:rPr>
          <w:rFonts w:ascii="Arial" w:hAnsi="Arial"/>
          <w:sz w:val="20"/>
          <w:szCs w:val="20"/>
        </w:rPr>
      </w:pPr>
      <w:r w:rsidRPr="00F94B55">
        <w:rPr>
          <w:rFonts w:ascii="Arial" w:hAnsi="Arial"/>
          <w:sz w:val="20"/>
          <w:szCs w:val="20"/>
        </w:rPr>
        <w:t>Il adressera au chef d’établissement</w:t>
      </w:r>
      <w:r w:rsidR="004153B5">
        <w:rPr>
          <w:rFonts w:ascii="Arial" w:hAnsi="Arial"/>
          <w:sz w:val="20"/>
          <w:szCs w:val="20"/>
        </w:rPr>
        <w:t xml:space="preserve"> (et une copie à la DRAREIC)</w:t>
      </w:r>
      <w:r w:rsidRPr="00F94B55">
        <w:rPr>
          <w:rFonts w:ascii="Arial" w:hAnsi="Arial"/>
          <w:sz w:val="20"/>
          <w:szCs w:val="20"/>
        </w:rPr>
        <w:t>, avant la fin de l’année scolaire</w:t>
      </w:r>
      <w:r w:rsidR="000C5D36">
        <w:rPr>
          <w:rFonts w:ascii="Arial" w:hAnsi="Arial"/>
          <w:sz w:val="20"/>
          <w:szCs w:val="20"/>
        </w:rPr>
        <w:t xml:space="preserve"> (courant</w:t>
      </w:r>
      <w:r w:rsidR="00F94B55" w:rsidRPr="00F94B55">
        <w:rPr>
          <w:rFonts w:ascii="Arial" w:hAnsi="Arial"/>
          <w:sz w:val="20"/>
          <w:szCs w:val="20"/>
        </w:rPr>
        <w:t xml:space="preserve"> </w:t>
      </w:r>
      <w:r w:rsidR="004153B5">
        <w:rPr>
          <w:rFonts w:ascii="Arial" w:hAnsi="Arial"/>
          <w:sz w:val="20"/>
          <w:szCs w:val="20"/>
        </w:rPr>
        <w:t>juin</w:t>
      </w:r>
      <w:r w:rsidR="00F94B55" w:rsidRPr="00F94B55">
        <w:rPr>
          <w:rFonts w:ascii="Arial" w:hAnsi="Arial"/>
          <w:sz w:val="20"/>
          <w:szCs w:val="20"/>
        </w:rPr>
        <w:t>)</w:t>
      </w:r>
      <w:r w:rsidRPr="00F94B55">
        <w:rPr>
          <w:rFonts w:ascii="Arial" w:hAnsi="Arial"/>
          <w:sz w:val="20"/>
          <w:szCs w:val="20"/>
        </w:rPr>
        <w:t>, un bilan des actions effectuées dans le cadre de ses missions. La réalisation de ces missions</w:t>
      </w:r>
      <w:r w:rsidR="000C5D36">
        <w:rPr>
          <w:rFonts w:ascii="Arial" w:hAnsi="Arial"/>
          <w:sz w:val="20"/>
          <w:szCs w:val="20"/>
        </w:rPr>
        <w:t xml:space="preserve"> sera valorisée au travers de cette lettre de mission. </w:t>
      </w:r>
      <w:r w:rsidR="004153B5" w:rsidRPr="004153B5">
        <w:rPr>
          <w:rFonts w:ascii="Arial" w:hAnsi="Arial"/>
          <w:sz w:val="20"/>
          <w:szCs w:val="20"/>
          <w:highlight w:val="yellow"/>
        </w:rPr>
        <w:t>(</w:t>
      </w:r>
      <w:r w:rsidR="000C5D36" w:rsidRPr="004153B5">
        <w:rPr>
          <w:rFonts w:ascii="Arial" w:hAnsi="Arial"/>
          <w:sz w:val="20"/>
          <w:szCs w:val="20"/>
          <w:highlight w:val="yellow"/>
        </w:rPr>
        <w:t>Elle pourrait faire</w:t>
      </w:r>
      <w:r w:rsidRPr="004153B5">
        <w:rPr>
          <w:rFonts w:ascii="Arial" w:hAnsi="Arial"/>
          <w:sz w:val="20"/>
          <w:szCs w:val="20"/>
          <w:highlight w:val="yellow"/>
        </w:rPr>
        <w:t xml:space="preserve"> l’objet</w:t>
      </w:r>
      <w:r w:rsidR="000C5D36" w:rsidRPr="004153B5">
        <w:rPr>
          <w:rFonts w:ascii="Arial" w:hAnsi="Arial"/>
          <w:sz w:val="20"/>
          <w:szCs w:val="20"/>
          <w:highlight w:val="yellow"/>
        </w:rPr>
        <w:t>, selon l’accord du chef d’établissement et sur fond propre de l’établissement,</w:t>
      </w:r>
      <w:r w:rsidRPr="004153B5">
        <w:rPr>
          <w:rFonts w:ascii="Arial" w:hAnsi="Arial"/>
          <w:sz w:val="20"/>
          <w:szCs w:val="20"/>
          <w:highlight w:val="yellow"/>
        </w:rPr>
        <w:t xml:space="preserve"> du versement d’une indemnité pour mission particulière</w:t>
      </w:r>
      <w:r w:rsidR="000C5D36" w:rsidRPr="004153B5">
        <w:rPr>
          <w:rFonts w:ascii="Arial" w:hAnsi="Arial"/>
          <w:sz w:val="20"/>
          <w:szCs w:val="20"/>
          <w:highlight w:val="yellow"/>
        </w:rPr>
        <w:t xml:space="preserve"> d’un montant de x</w:t>
      </w:r>
      <w:r w:rsidRPr="004153B5">
        <w:rPr>
          <w:rFonts w:ascii="Arial" w:hAnsi="Arial"/>
          <w:sz w:val="20"/>
          <w:szCs w:val="20"/>
          <w:highlight w:val="yellow"/>
        </w:rPr>
        <w:t xml:space="preserve"> €</w:t>
      </w:r>
      <w:r w:rsidR="004153B5" w:rsidRPr="004153B5">
        <w:rPr>
          <w:rFonts w:ascii="Arial" w:hAnsi="Arial"/>
          <w:sz w:val="20"/>
          <w:szCs w:val="20"/>
          <w:highlight w:val="yellow"/>
        </w:rPr>
        <w:t xml:space="preserve">) – </w:t>
      </w:r>
      <w:r w:rsidR="004153B5" w:rsidRPr="004D622D">
        <w:rPr>
          <w:rFonts w:ascii="Arial" w:hAnsi="Arial"/>
          <w:color w:val="FF0000"/>
          <w:sz w:val="20"/>
          <w:szCs w:val="20"/>
          <w:highlight w:val="yellow"/>
        </w:rPr>
        <w:t>à adapter selon établissement</w:t>
      </w:r>
      <w:r w:rsidRPr="004D622D">
        <w:rPr>
          <w:rFonts w:ascii="Arial" w:hAnsi="Arial"/>
          <w:color w:val="FF0000"/>
          <w:sz w:val="20"/>
          <w:szCs w:val="20"/>
          <w:highlight w:val="yellow"/>
        </w:rPr>
        <w:t>.</w:t>
      </w:r>
    </w:p>
    <w:p w:rsidR="00245F87" w:rsidRPr="008332BE" w:rsidRDefault="00245F87" w:rsidP="00245F87">
      <w:pPr>
        <w:tabs>
          <w:tab w:val="left" w:pos="6237"/>
        </w:tabs>
        <w:autoSpaceDE w:val="0"/>
        <w:spacing w:after="120" w:line="276" w:lineRule="auto"/>
        <w:ind w:left="1701"/>
        <w:jc w:val="both"/>
        <w:rPr>
          <w:rFonts w:ascii="Arial" w:hAnsi="Arial"/>
          <w:sz w:val="20"/>
        </w:rPr>
      </w:pPr>
      <w:r w:rsidRPr="008332BE">
        <w:rPr>
          <w:rFonts w:ascii="Arial" w:hAnsi="Arial"/>
          <w:sz w:val="20"/>
        </w:rPr>
        <w:t>Le chef d’établissement</w:t>
      </w:r>
      <w:r w:rsidRPr="008332BE">
        <w:rPr>
          <w:rFonts w:ascii="Arial" w:hAnsi="Arial"/>
          <w:sz w:val="20"/>
        </w:rPr>
        <w:tab/>
        <w:t>L’intéressé(e)</w:t>
      </w:r>
    </w:p>
    <w:p w:rsidR="00FC0715" w:rsidRDefault="00FC0715"/>
    <w:sectPr w:rsidR="00FC0715">
      <w:footerReference w:type="default" r:id="rId7"/>
      <w:pgSz w:w="12240" w:h="15840"/>
      <w:pgMar w:top="719" w:right="1417" w:bottom="899"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BCF" w:rsidRDefault="00040BCF">
      <w:r>
        <w:separator/>
      </w:r>
    </w:p>
  </w:endnote>
  <w:endnote w:type="continuationSeparator" w:id="0">
    <w:p w:rsidR="00040BCF" w:rsidRDefault="0004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4B7" w:rsidRDefault="00245F87" w:rsidP="00A624B7">
    <w:pPr>
      <w:pStyle w:val="Pieddepage"/>
      <w:tabs>
        <w:tab w:val="clear" w:pos="4536"/>
        <w:tab w:val="clear" w:pos="9072"/>
        <w:tab w:val="left" w:pos="851"/>
      </w:tabs>
      <w:rPr>
        <w:rFonts w:ascii="Arial Narrow" w:hAnsi="Arial Narrow" w:cs="Arial Narrow"/>
        <w:sz w:val="16"/>
      </w:rPr>
    </w:pPr>
    <w:r>
      <w:rPr>
        <w:rFonts w:ascii="Arial Narrow" w:hAnsi="Arial Narrow" w:cs="Arial Narrow"/>
        <w:sz w:val="16"/>
        <w:u w:val="single"/>
      </w:rPr>
      <w:t>Copie </w:t>
    </w:r>
    <w:r>
      <w:rPr>
        <w:rFonts w:ascii="Arial Narrow" w:hAnsi="Arial Narrow" w:cs="Arial Narrow"/>
        <w:sz w:val="16"/>
      </w:rPr>
      <w:t xml:space="preserve">: </w:t>
    </w:r>
    <w:r>
      <w:rPr>
        <w:rFonts w:ascii="Arial Narrow" w:hAnsi="Arial Narrow" w:cs="Arial Narrow"/>
        <w:sz w:val="16"/>
      </w:rPr>
      <w:tab/>
      <w:t>L’intéressé(e)</w:t>
    </w:r>
  </w:p>
  <w:p w:rsidR="00A624B7" w:rsidRDefault="00245F87" w:rsidP="00A624B7">
    <w:pPr>
      <w:pStyle w:val="Pieddepage"/>
      <w:tabs>
        <w:tab w:val="clear" w:pos="4536"/>
        <w:tab w:val="clear" w:pos="9072"/>
        <w:tab w:val="left" w:pos="851"/>
      </w:tabs>
    </w:pPr>
    <w:r>
      <w:rPr>
        <w:rFonts w:ascii="Arial Narrow" w:hAnsi="Arial Narrow" w:cs="Arial Narrow"/>
        <w:sz w:val="16"/>
      </w:rPr>
      <w:tab/>
      <w:t>Chef d’établissement</w:t>
    </w:r>
    <w:r>
      <w:rPr>
        <w:rFonts w:ascii="Arial Narrow" w:hAnsi="Arial Narrow" w:cs="Arial Narrow"/>
        <w:sz w:val="16"/>
      </w:rPr>
      <w:br/>
    </w:r>
    <w:r>
      <w:rPr>
        <w:rFonts w:ascii="Arial Narrow" w:hAnsi="Arial Narrow" w:cs="Arial Narrow"/>
        <w:sz w:val="16"/>
      </w:rPr>
      <w:tab/>
      <w:t>D</w:t>
    </w:r>
    <w:r w:rsidR="000C5D36">
      <w:rPr>
        <w:rFonts w:ascii="Arial Narrow" w:hAnsi="Arial Narrow" w:cs="Arial Narrow"/>
        <w:sz w:val="16"/>
      </w:rPr>
      <w:t>R</w:t>
    </w:r>
    <w:r>
      <w:rPr>
        <w:rFonts w:ascii="Arial Narrow" w:hAnsi="Arial Narrow" w:cs="Arial Narrow"/>
        <w:sz w:val="16"/>
      </w:rPr>
      <w:t>AREIC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BCF" w:rsidRDefault="00040BCF">
      <w:r>
        <w:separator/>
      </w:r>
    </w:p>
  </w:footnote>
  <w:footnote w:type="continuationSeparator" w:id="0">
    <w:p w:rsidR="00040BCF" w:rsidRDefault="00040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22CC5"/>
    <w:multiLevelType w:val="hybridMultilevel"/>
    <w:tmpl w:val="9F727336"/>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E36F76"/>
    <w:multiLevelType w:val="hybridMultilevel"/>
    <w:tmpl w:val="A398705C"/>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F87"/>
    <w:rsid w:val="00040BCF"/>
    <w:rsid w:val="000C5D36"/>
    <w:rsid w:val="0015197C"/>
    <w:rsid w:val="00195930"/>
    <w:rsid w:val="00245F87"/>
    <w:rsid w:val="00302CE6"/>
    <w:rsid w:val="003270C6"/>
    <w:rsid w:val="003D060E"/>
    <w:rsid w:val="003D7040"/>
    <w:rsid w:val="003E3F88"/>
    <w:rsid w:val="004153B5"/>
    <w:rsid w:val="004D622D"/>
    <w:rsid w:val="00952FC3"/>
    <w:rsid w:val="00AD3CF4"/>
    <w:rsid w:val="00BD326F"/>
    <w:rsid w:val="00DC3D19"/>
    <w:rsid w:val="00F049D9"/>
    <w:rsid w:val="00F94B55"/>
    <w:rsid w:val="00FC07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4343D"/>
  <w15:docId w15:val="{9C410057-8B97-46DD-96DE-E9DC80D65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F87"/>
    <w:pPr>
      <w:suppressAutoHyphens/>
      <w:spacing w:after="0" w:line="240" w:lineRule="auto"/>
    </w:pPr>
    <w:rPr>
      <w:rFonts w:ascii="Times New Roman" w:eastAsia="Times New Roma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245F87"/>
    <w:pPr>
      <w:tabs>
        <w:tab w:val="center" w:pos="4536"/>
        <w:tab w:val="right" w:pos="9072"/>
      </w:tabs>
    </w:pPr>
  </w:style>
  <w:style w:type="character" w:customStyle="1" w:styleId="PieddepageCar">
    <w:name w:val="Pied de page Car"/>
    <w:basedOn w:val="Policepardfaut"/>
    <w:link w:val="Pieddepage"/>
    <w:rsid w:val="00245F87"/>
    <w:rPr>
      <w:rFonts w:ascii="Times New Roman" w:eastAsia="Times New Roman" w:hAnsi="Times New Roman" w:cs="Times New Roman"/>
      <w:sz w:val="24"/>
      <w:szCs w:val="24"/>
      <w:lang w:eastAsia="zh-CN"/>
    </w:rPr>
  </w:style>
  <w:style w:type="paragraph" w:styleId="En-tte">
    <w:name w:val="header"/>
    <w:basedOn w:val="Normal"/>
    <w:link w:val="En-tteCar"/>
    <w:uiPriority w:val="99"/>
    <w:unhideWhenUsed/>
    <w:rsid w:val="000C5D36"/>
    <w:pPr>
      <w:tabs>
        <w:tab w:val="center" w:pos="4536"/>
        <w:tab w:val="right" w:pos="9072"/>
      </w:tabs>
    </w:pPr>
  </w:style>
  <w:style w:type="character" w:customStyle="1" w:styleId="En-tteCar">
    <w:name w:val="En-tête Car"/>
    <w:basedOn w:val="Policepardfaut"/>
    <w:link w:val="En-tte"/>
    <w:uiPriority w:val="99"/>
    <w:rsid w:val="000C5D36"/>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2556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nfournillier</dc:creator>
  <cp:lastModifiedBy>Patricia Godani</cp:lastModifiedBy>
  <cp:revision>4</cp:revision>
  <dcterms:created xsi:type="dcterms:W3CDTF">2023-08-28T12:32:00Z</dcterms:created>
  <dcterms:modified xsi:type="dcterms:W3CDTF">2025-09-02T12:05:00Z</dcterms:modified>
</cp:coreProperties>
</file>